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Working Group Charter</w:t>
      </w:r>
    </w:p>
    <w:p>
      <w:r>
        <w:rPr>
          <w:b/>
          <w:color w:val="0F1F3D"/>
          <w:sz w:val="44"/>
        </w:rPr>
        <w:t>Working Group Charter — [Name]</w:t>
      </w:r>
    </w:p>
    <w:p/>
    <w:p>
      <w:r>
        <w:rPr>
          <w:i w:val="0"/>
        </w:rPr>
        <w:t>**Sponsor:** [Exec]   **Chair:** [Name]   **Established:** [Date]   **End date:** [Date — no later than 6 months out]</w:t>
      </w:r>
    </w:p>
    <w:p/>
    <w:p>
      <w:r>
        <w:rPr>
          <w:b/>
          <w:color w:val="0F1F3D"/>
          <w:sz w:val="26"/>
        </w:rPr>
        <w:t>Purpose</w:t>
      </w:r>
    </w:p>
    <w:p>
      <w:r>
        <w:rPr>
          <w:i/>
        </w:rPr>
        <w:t>In one sentence, what does this group exist to do?</w:t>
      </w:r>
    </w:p>
    <w:p/>
    <w:p>
      <w:r>
        <w:rPr>
          <w:b/>
          <w:color w:val="0F1F3D"/>
          <w:sz w:val="26"/>
        </w:rPr>
        <w:t>Out of scope</w:t>
      </w:r>
    </w:p>
    <w:p>
      <w:r>
        <w:rPr>
          <w:i/>
        </w:rPr>
        <w:t>What we explicitly will NOT cover.</w:t>
      </w:r>
    </w:p>
    <w:p/>
    <w:p>
      <w:r>
        <w:rPr>
          <w:b/>
          <w:color w:val="0F1F3D"/>
          <w:sz w:val="26"/>
        </w:rPr>
        <w:t>Decision rights</w:t>
      </w:r>
    </w:p>
    <w:p>
      <w:pPr>
        <w:pStyle w:val="ListBullet"/>
      </w:pPr>
      <w:r>
        <w:t>The group can decide: [list]</w:t>
      </w:r>
    </w:p>
    <w:p>
      <w:pPr>
        <w:pStyle w:val="ListBullet"/>
      </w:pPr>
      <w:r>
        <w:t>The group recommends (sponsor decides): [list]</w:t>
      </w:r>
    </w:p>
    <w:p>
      <w:pPr>
        <w:pStyle w:val="ListBullet"/>
      </w:pPr>
      <w:r>
        <w:t>The group informs only: [list]</w:t>
      </w:r>
    </w:p>
    <w:p/>
    <w:p>
      <w:r>
        <w:rPr>
          <w:b/>
          <w:color w:val="0F1F3D"/>
          <w:sz w:val="26"/>
        </w:rPr>
        <w:t>Members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Name</w:t>
            </w:r>
          </w:p>
        </w:tc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Role</w:t>
            </w:r>
          </w:p>
        </w:tc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Why they're here</w:t>
            </w:r>
          </w:p>
        </w:tc>
      </w:tr>
    </w:tbl>
    <w:p/>
    <w:p>
      <w:r>
        <w:rPr>
          <w:b/>
          <w:color w:val="0F1F3D"/>
          <w:sz w:val="26"/>
        </w:rPr>
        <w:t>Cadence</w:t>
      </w:r>
    </w:p>
    <w:p>
      <w:pPr>
        <w:pStyle w:val="ListBullet"/>
      </w:pPr>
      <w:r>
        <w:t>Meets: [frequency, day]</w:t>
      </w:r>
    </w:p>
    <w:p>
      <w:pPr>
        <w:pStyle w:val="ListBullet"/>
      </w:pPr>
      <w:r>
        <w:t>Quorum: [N people]</w:t>
      </w:r>
    </w:p>
    <w:p>
      <w:pPr>
        <w:pStyle w:val="ListBullet"/>
      </w:pPr>
      <w:r>
        <w:t>Written update to sponsor: [frequency]</w:t>
      </w:r>
    </w:p>
    <w:p/>
    <w:p>
      <w:r>
        <w:rPr>
          <w:b/>
          <w:color w:val="0F1F3D"/>
          <w:sz w:val="26"/>
        </w:rPr>
        <w:t>End-state</w:t>
      </w:r>
    </w:p>
    <w:p>
      <w:r>
        <w:rPr>
          <w:i w:val="0"/>
        </w:rPr>
        <w:t>This group disbands when:</w:t>
      </w:r>
    </w:p>
    <w:p>
      <w:pPr>
        <w:pStyle w:val="ListBullet"/>
      </w:pPr>
      <w:r>
        <w:t>[Specific deliverable signed off]</w:t>
      </w:r>
    </w:p>
    <w:p>
      <w:pPr>
        <w:pStyle w:val="ListBullet"/>
      </w:pPr>
      <w:r>
        <w:t>[Hand-off to BAU complete]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