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Quarterly Strategy Update</w:t>
      </w:r>
    </w:p>
    <w:p>
      <w:r>
        <w:rPr>
          <w:b/>
          <w:color w:val="0F1F3D"/>
          <w:sz w:val="44"/>
        </w:rPr>
        <w:t>Quarterly Strategy Update — [Q# YYYY]</w:t>
      </w:r>
    </w:p>
    <w:p>
      <w:r>
        <w:rPr>
          <w:b w:val="0"/>
          <w:i w:val="0"/>
        </w:rPr>
        <w:t>**From:** [Executive]   **To:** [Board / Investors]   **Date:** [Date]</w:t>
      </w:r>
    </w:p>
    <w:p/>
    <w:p>
      <w:r>
        <w:rPr>
          <w:b/>
          <w:color w:val="0F1F3D"/>
          <w:sz w:val="26"/>
        </w:rPr>
        <w:t>Headline</w:t>
      </w:r>
    </w:p>
    <w:p>
      <w:r>
        <w:rPr>
          <w:b w:val="0"/>
          <w:i/>
        </w:rPr>
        <w:t>One sentence. What was the quarter, in a line?</w:t>
      </w:r>
    </w:p>
    <w:p/>
    <w:p>
      <w:r>
        <w:rPr>
          <w:b/>
          <w:color w:val="0F1F3D"/>
          <w:sz w:val="26"/>
        </w:rPr>
        <w:t>1. Against the plan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Metric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Target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Actual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Variance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Trend (last 4 quarters)</w:t>
            </w:r>
          </w:p>
        </w:tc>
      </w:tr>
    </w:tbl>
    <w:p/>
    <w:p>
      <w:r>
        <w:rPr>
          <w:b/>
          <w:color w:val="0F1F3D"/>
          <w:sz w:val="26"/>
        </w:rPr>
        <w:t>2. What worked</w:t>
      </w:r>
    </w:p>
    <w:p>
      <w:pPr>
        <w:pStyle w:val="ListBullet"/>
      </w:pPr>
      <w:r>
        <w:t>[Win] — why</w:t>
      </w:r>
    </w:p>
    <w:p>
      <w:pPr>
        <w:pStyle w:val="ListBullet"/>
      </w:pPr>
      <w:r>
        <w:t>[Win] — why</w:t>
      </w:r>
    </w:p>
    <w:p/>
    <w:p>
      <w:r>
        <w:rPr>
          <w:b/>
          <w:color w:val="0F1F3D"/>
          <w:sz w:val="26"/>
        </w:rPr>
        <w:t>3. What didn't</w:t>
      </w:r>
    </w:p>
    <w:p>
      <w:pPr>
        <w:pStyle w:val="ListBullet"/>
      </w:pPr>
      <w:r>
        <w:t>[Miss] — why, and what we're doing about it</w:t>
      </w:r>
    </w:p>
    <w:p>
      <w:pPr>
        <w:pStyle w:val="ListBullet"/>
      </w:pPr>
      <w:r>
        <w:t>[Miss] — why, and what we're doing about it</w:t>
      </w:r>
    </w:p>
    <w:p/>
    <w:p>
      <w:r>
        <w:rPr>
          <w:b/>
          <w:color w:val="0F1F3D"/>
          <w:sz w:val="26"/>
        </w:rPr>
        <w:t>4. What we learned</w:t>
      </w:r>
    </w:p>
    <w:p>
      <w:pPr>
        <w:pStyle w:val="ListBullet"/>
      </w:pPr>
      <w:r>
        <w:t>[Learning] — what changes in our model</w:t>
      </w:r>
    </w:p>
    <w:p>
      <w:pPr>
        <w:pStyle w:val="ListBullet"/>
      </w:pPr>
      <w:r>
        <w:t>[Learning] — what changes in our model</w:t>
      </w:r>
    </w:p>
    <w:p/>
    <w:p>
      <w:r>
        <w:rPr>
          <w:b/>
          <w:color w:val="0F1F3D"/>
          <w:sz w:val="26"/>
        </w:rPr>
        <w:t>5. Looking forward — next quarter</w:t>
      </w:r>
    </w:p>
    <w:p>
      <w:pPr>
        <w:pStyle w:val="ListBullet"/>
      </w:pPr>
      <w:r>
        <w:t>Top 3 priorities</w:t>
      </w:r>
    </w:p>
    <w:p>
      <w:pPr>
        <w:pStyle w:val="ListBullet"/>
      </w:pPr>
      <w:r>
        <w:t>Resources we're moving toward them</w:t>
      </w:r>
    </w:p>
    <w:p>
      <w:pPr>
        <w:pStyle w:val="ListBullet"/>
      </w:pPr>
      <w:r>
        <w:t>What you'll see by next update</w:t>
      </w:r>
    </w:p>
    <w:p/>
    <w:p>
      <w:r>
        <w:rPr>
          <w:b/>
          <w:color w:val="0F1F3D"/>
          <w:sz w:val="26"/>
        </w:rPr>
        <w:t>6. What I need from you</w:t>
      </w:r>
    </w:p>
    <w:p>
      <w:pPr>
        <w:pStyle w:val="ListBullet"/>
      </w:pPr>
      <w:r>
        <w:t>[Specific ask]</w:t>
      </w:r>
    </w:p>
    <w:p>
      <w:pPr>
        <w:pStyle w:val="ListBullet"/>
      </w:pPr>
      <w:r>
        <w:t>[Specific ask]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