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Coalition Building Plan</w:t>
      </w:r>
    </w:p>
    <w:p>
      <w:r>
        <w:rPr>
          <w:b/>
          <w:color w:val="0F1F3D"/>
          <w:sz w:val="44"/>
        </w:rPr>
        <w:t>Coalition Building Plan — [Change]</w:t>
      </w:r>
    </w:p>
    <w:p/>
    <w:p>
      <w:r>
        <w:rPr>
          <w:i w:val="0"/>
        </w:rPr>
        <w:t>**Owner:** [Name]   **Sponsor:** [Name]   **Target announcement date:** [Date]</w:t>
      </w:r>
    </w:p>
    <w:p/>
    <w:p>
      <w:r>
        <w:rPr>
          <w:b/>
          <w:color w:val="0F1F3D"/>
          <w:sz w:val="26"/>
        </w:rPr>
        <w:t>The change in one sentence</w:t>
      </w:r>
    </w:p>
    <w:p>
      <w:r>
        <w:rPr>
          <w:i/>
        </w:rPr>
        <w:t>[What is changing, who it affects, by when.]</w:t>
      </w:r>
    </w:p>
    <w:p/>
    <w:p>
      <w:r>
        <w:rPr>
          <w:b/>
          <w:color w:val="0F1F3D"/>
          <w:sz w:val="26"/>
        </w:rPr>
        <w:t>Why this needs a coalition</w:t>
      </w:r>
    </w:p>
    <w:p>
      <w:r>
        <w:rPr>
          <w:i/>
        </w:rPr>
        <w:t>[What makes this hard? Whose support is non-obvious but decisive?]</w:t>
      </w:r>
    </w:p>
    <w:p/>
    <w:p>
      <w:r>
        <w:rPr>
          <w:b/>
          <w:color w:val="0F1F3D"/>
          <w:sz w:val="26"/>
        </w:rPr>
        <w:t>Sequence — who to talk to, in what order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#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Person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Why first / first-half / later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Argument that lands for them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Time slot</w:t>
            </w:r>
          </w:p>
        </w:tc>
      </w:tr>
      <w:tr>
        <w:tc>
          <w:tcPr>
            <w:tcW w:type="dxa" w:w="1994"/>
          </w:tcPr>
          <w:p>
            <w:r>
              <w:t>1</w:t>
            </w:r>
          </w:p>
        </w:tc>
        <w:tc>
          <w:tcPr>
            <w:tcW w:type="dxa" w:w="1994"/>
          </w:tcPr>
          <w:p>
            <w:r>
              <w:t>[Champion you suspect]</w:t>
            </w:r>
          </w:p>
        </w:tc>
        <w:tc>
          <w:tcPr>
            <w:tcW w:type="dxa" w:w="1994"/>
          </w:tcPr>
          <w:p>
            <w:r>
              <w:t>First — once they're in, they bring others</w:t>
            </w:r>
          </w:p>
        </w:tc>
        <w:tc>
          <w:tcPr>
            <w:tcW w:type="dxa" w:w="1994"/>
          </w:tcPr>
          <w:p>
            <w:r>
              <w:t>[Argument]</w:t>
            </w:r>
          </w:p>
        </w:tc>
        <w:tc>
          <w:tcPr>
            <w:tcW w:type="dxa" w:w="1994"/>
          </w:tcPr>
          <w:p>
            <w:r>
              <w:t>Week 1</w:t>
            </w:r>
          </w:p>
        </w:tc>
      </w:tr>
      <w:tr>
        <w:tc>
          <w:tcPr>
            <w:tcW w:type="dxa" w:w="1994"/>
          </w:tcPr>
          <w:p>
            <w:r>
              <w:t>2</w:t>
            </w:r>
          </w:p>
        </w:tc>
        <w:tc>
          <w:tcPr>
            <w:tcW w:type="dxa" w:w="1994"/>
          </w:tcPr>
          <w:p>
            <w:r>
              <w:t>[Person with informal authority]</w:t>
            </w:r>
          </w:p>
        </w:tc>
        <w:tc>
          <w:tcPr>
            <w:tcW w:type="dxa" w:w="1994"/>
          </w:tcPr>
          <w:p>
            <w:r>
              <w:t>Early — they'll either accelerate or block</w:t>
            </w:r>
          </w:p>
        </w:tc>
        <w:tc>
          <w:tcPr>
            <w:tcW w:type="dxa" w:w="1994"/>
          </w:tcPr>
          <w:p>
            <w:r>
              <w:t>[Argument]</w:t>
            </w:r>
          </w:p>
        </w:tc>
        <w:tc>
          <w:tcPr>
            <w:tcW w:type="dxa" w:w="1994"/>
          </w:tcPr>
          <w:p>
            <w:r>
              <w:t>Week 1</w:t>
            </w:r>
          </w:p>
        </w:tc>
      </w:tr>
      <w:tr>
        <w:tc>
          <w:tcPr>
            <w:tcW w:type="dxa" w:w="1994"/>
          </w:tcPr>
          <w:p>
            <w:r>
              <w:t>3</w:t>
            </w:r>
          </w:p>
        </w:tc>
        <w:tc>
          <w:tcPr>
            <w:tcW w:type="dxa" w:w="1994"/>
          </w:tcPr>
          <w:p>
            <w:r>
              <w:t>[Likely skeptic with high power]</w:t>
            </w:r>
          </w:p>
        </w:tc>
        <w:tc>
          <w:tcPr>
            <w:tcW w:type="dxa" w:w="1994"/>
          </w:tcPr>
          <w:p>
            <w:r>
              <w:t>Once we have 2 supporters; we frame it differently</w:t>
            </w:r>
          </w:p>
        </w:tc>
        <w:tc>
          <w:tcPr>
            <w:tcW w:type="dxa" w:w="1994"/>
          </w:tcPr>
          <w:p>
            <w:r>
              <w:t>[Argument]</w:t>
            </w:r>
          </w:p>
        </w:tc>
        <w:tc>
          <w:tcPr>
            <w:tcW w:type="dxa" w:w="1994"/>
          </w:tcPr>
          <w:p>
            <w:r>
              <w:t>Week 2</w:t>
            </w:r>
          </w:p>
        </w:tc>
      </w:tr>
      <w:tr>
        <w:tc>
          <w:tcPr>
            <w:tcW w:type="dxa" w:w="1994"/>
          </w:tcPr>
          <w:p>
            <w:r>
              <w:t>4</w:t>
            </w:r>
          </w:p>
        </w:tc>
        <w:tc>
          <w:tcPr>
            <w:tcW w:type="dxa" w:w="1994"/>
          </w:tcPr>
          <w:p>
            <w:r>
              <w:t>[Final convince — operational lead]</w:t>
            </w:r>
          </w:p>
        </w:tc>
        <w:tc>
          <w:tcPr>
            <w:tcW w:type="dxa" w:w="1994"/>
          </w:tcPr>
          <w:p>
            <w:r>
              <w:t>After 1-3 are settled; their input shapes the rollout</w:t>
            </w:r>
          </w:p>
        </w:tc>
        <w:tc>
          <w:tcPr>
            <w:tcW w:type="dxa" w:w="1994"/>
          </w:tcPr>
          <w:p>
            <w:r>
              <w:t>[Argument]</w:t>
            </w:r>
          </w:p>
        </w:tc>
        <w:tc>
          <w:tcPr>
            <w:tcW w:type="dxa" w:w="1994"/>
          </w:tcPr>
          <w:p>
            <w:r>
              <w:t>Week 3</w:t>
            </w:r>
          </w:p>
        </w:tc>
      </w:tr>
    </w:tbl>
    <w:p/>
    <w:p>
      <w:r>
        <w:rPr>
          <w:b/>
          <w:color w:val="0F1F3D"/>
          <w:sz w:val="26"/>
        </w:rPr>
        <w:t>What I won't promise to get a yes</w:t>
      </w:r>
    </w:p>
    <w:p>
      <w:pPr>
        <w:pStyle w:val="ListBullet"/>
      </w:pPr>
      <w:r>
        <w:t>[Compromise I'm not willing to make]</w:t>
      </w:r>
    </w:p>
    <w:p/>
    <w:p>
      <w:r>
        <w:rPr>
          <w:b/>
          <w:color w:val="0F1F3D"/>
          <w:sz w:val="26"/>
        </w:rPr>
        <w:t>Listening posture</w:t>
      </w:r>
    </w:p>
    <w:p>
      <w:pPr>
        <w:pStyle w:val="ListBullet"/>
      </w:pPr>
      <w:r>
        <w:t>I'll go into each conversation expecting to learn something that changes the plan.</w:t>
      </w:r>
    </w:p>
    <w:p>
      <w:pPr>
        <w:pStyle w:val="ListBullet"/>
      </w:pPr>
      <w:r>
        <w:t>I'll ask the same opening question to everyone: "What would have to be true for you to support this?"</w:t>
      </w:r>
    </w:p>
    <w:p/>
    <w:p>
      <w:r>
        <w:rPr>
          <w:b/>
          <w:color w:val="0F1F3D"/>
          <w:sz w:val="26"/>
        </w:rPr>
        <w:t>After</w:t>
      </w:r>
    </w:p>
    <w:p>
      <w:pPr>
        <w:pStyle w:val="ListBullet"/>
      </w:pPr>
      <w:r>
        <w:t>Once N senior supporters are visible: announce.</w:t>
      </w:r>
    </w:p>
    <w:p>
      <w:pPr>
        <w:pStyle w:val="ListBullet"/>
      </w:pPr>
      <w:r>
        <w:t>Plan a quiet contingency for the conversation with [the likely-opposed person] that I haven't won.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